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5179"/>
        <w:gridCol w:w="1106"/>
        <w:gridCol w:w="1106"/>
      </w:tblGrid>
      <w:tr w:rsidR="008B5095" w14:paraId="35DB92C4" w14:textId="77777777">
        <w:trPr>
          <w:trHeight w:val="179"/>
        </w:trPr>
        <w:tc>
          <w:tcPr>
            <w:tcW w:w="2467" w:type="dxa"/>
            <w:vMerge w:val="restart"/>
          </w:tcPr>
          <w:p w14:paraId="02C3B4FE" w14:textId="77777777" w:rsidR="008B5095" w:rsidRDefault="008B5095">
            <w:pPr>
              <w:pStyle w:val="TableParagraph"/>
              <w:spacing w:before="3"/>
              <w:jc w:val="left"/>
              <w:rPr>
                <w:rFonts w:ascii="Times New Roman"/>
                <w:sz w:val="17"/>
              </w:rPr>
            </w:pPr>
          </w:p>
          <w:p w14:paraId="29032BF2" w14:textId="77777777" w:rsidR="008B5095" w:rsidRDefault="00000000">
            <w:pPr>
              <w:pStyle w:val="TableParagraph"/>
              <w:ind w:left="71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BEF4D2" wp14:editId="65C2D1C9">
                  <wp:extent cx="674658" cy="70827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58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9" w:type="dxa"/>
            <w:vMerge w:val="restart"/>
          </w:tcPr>
          <w:p w14:paraId="79B9BB2E" w14:textId="77777777" w:rsidR="008B5095" w:rsidRDefault="00000000">
            <w:pPr>
              <w:pStyle w:val="TableParagraph"/>
              <w:spacing w:before="213" w:line="247" w:lineRule="exact"/>
              <w:ind w:left="4" w:right="5"/>
              <w:rPr>
                <w:b/>
              </w:rPr>
            </w:pPr>
            <w:r>
              <w:rPr>
                <w:b/>
                <w:spacing w:val="-4"/>
              </w:rPr>
              <w:t>T.C.</w:t>
            </w:r>
          </w:p>
          <w:p w14:paraId="654EC381" w14:textId="77777777" w:rsidR="008B5095" w:rsidRDefault="00000000">
            <w:pPr>
              <w:pStyle w:val="TableParagraph"/>
              <w:ind w:left="5" w:right="1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KARATEKİN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ÜNİVERSİTESİ LİSANSÜSTÜ EČİTİM ENSTİTÜSÜ</w:t>
            </w:r>
          </w:p>
        </w:tc>
        <w:tc>
          <w:tcPr>
            <w:tcW w:w="1106" w:type="dxa"/>
          </w:tcPr>
          <w:p w14:paraId="19AF0601" w14:textId="77777777" w:rsidR="008B5095" w:rsidRDefault="00000000">
            <w:pPr>
              <w:pStyle w:val="TableParagraph"/>
              <w:spacing w:line="160" w:lineRule="exact"/>
              <w:ind w:right="265"/>
              <w:rPr>
                <w:sz w:val="16"/>
              </w:rPr>
            </w:pPr>
            <w:r>
              <w:rPr>
                <w:color w:val="1F497C"/>
                <w:sz w:val="16"/>
              </w:rPr>
              <w:t>Belge</w:t>
            </w:r>
            <w:r>
              <w:rPr>
                <w:color w:val="1F497C"/>
                <w:spacing w:val="-1"/>
                <w:sz w:val="16"/>
              </w:rPr>
              <w:t xml:space="preserve"> </w:t>
            </w:r>
            <w:r>
              <w:rPr>
                <w:color w:val="1F497C"/>
                <w:spacing w:val="-5"/>
                <w:sz w:val="16"/>
              </w:rPr>
              <w:t>No:</w:t>
            </w:r>
          </w:p>
        </w:tc>
        <w:tc>
          <w:tcPr>
            <w:tcW w:w="1106" w:type="dxa"/>
          </w:tcPr>
          <w:p w14:paraId="6A861B8B" w14:textId="0F352B05" w:rsidR="008B5095" w:rsidRDefault="00000000">
            <w:pPr>
              <w:pStyle w:val="TableParagraph"/>
              <w:spacing w:line="160" w:lineRule="exact"/>
              <w:ind w:left="106"/>
              <w:jc w:val="left"/>
              <w:rPr>
                <w:sz w:val="16"/>
              </w:rPr>
            </w:pPr>
            <w:r>
              <w:rPr>
                <w:color w:val="1F497C"/>
                <w:spacing w:val="-2"/>
                <w:sz w:val="16"/>
              </w:rPr>
              <w:t>LEE-TSZ-</w:t>
            </w:r>
            <w:r w:rsidR="006809E5">
              <w:rPr>
                <w:color w:val="1F497C"/>
                <w:spacing w:val="-10"/>
                <w:sz w:val="16"/>
              </w:rPr>
              <w:t>4</w:t>
            </w:r>
          </w:p>
        </w:tc>
      </w:tr>
      <w:tr w:rsidR="008B5095" w14:paraId="524CE4DD" w14:textId="77777777">
        <w:trPr>
          <w:trHeight w:val="422"/>
        </w:trPr>
        <w:tc>
          <w:tcPr>
            <w:tcW w:w="2467" w:type="dxa"/>
            <w:vMerge/>
            <w:tcBorders>
              <w:top w:val="nil"/>
            </w:tcBorders>
          </w:tcPr>
          <w:p w14:paraId="439A38ED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14:paraId="0E86C021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14:paraId="62857845" w14:textId="77777777" w:rsidR="008B5095" w:rsidRDefault="00000000">
            <w:pPr>
              <w:pStyle w:val="TableParagraph"/>
              <w:spacing w:before="121"/>
              <w:ind w:right="137"/>
              <w:rPr>
                <w:sz w:val="16"/>
              </w:rPr>
            </w:pPr>
            <w:r>
              <w:rPr>
                <w:color w:val="1F497C"/>
                <w:sz w:val="16"/>
              </w:rPr>
              <w:t>Yayın</w:t>
            </w:r>
            <w:r>
              <w:rPr>
                <w:color w:val="1F497C"/>
                <w:spacing w:val="-3"/>
                <w:sz w:val="16"/>
              </w:rPr>
              <w:t xml:space="preserve"> </w:t>
            </w:r>
            <w:r>
              <w:rPr>
                <w:color w:val="1F497C"/>
                <w:spacing w:val="-2"/>
                <w:sz w:val="16"/>
              </w:rPr>
              <w:t>tarihi:</w:t>
            </w:r>
          </w:p>
        </w:tc>
        <w:tc>
          <w:tcPr>
            <w:tcW w:w="1106" w:type="dxa"/>
          </w:tcPr>
          <w:p w14:paraId="3563D771" w14:textId="77777777" w:rsidR="008B5095" w:rsidRDefault="00000000">
            <w:pPr>
              <w:pStyle w:val="TableParagraph"/>
              <w:spacing w:before="121"/>
              <w:ind w:left="105"/>
              <w:jc w:val="left"/>
              <w:rPr>
                <w:sz w:val="16"/>
              </w:rPr>
            </w:pPr>
            <w:r>
              <w:rPr>
                <w:color w:val="1F497C"/>
                <w:spacing w:val="-2"/>
                <w:sz w:val="16"/>
              </w:rPr>
              <w:t>22.08.2024</w:t>
            </w:r>
          </w:p>
        </w:tc>
      </w:tr>
      <w:tr w:rsidR="008B5095" w14:paraId="589C98A6" w14:textId="77777777">
        <w:trPr>
          <w:trHeight w:val="422"/>
        </w:trPr>
        <w:tc>
          <w:tcPr>
            <w:tcW w:w="2467" w:type="dxa"/>
            <w:vMerge/>
            <w:tcBorders>
              <w:top w:val="nil"/>
            </w:tcBorders>
          </w:tcPr>
          <w:p w14:paraId="6AF4D1D1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14:paraId="4D222F78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14:paraId="3383E1D7" w14:textId="77777777" w:rsidR="008B5095" w:rsidRDefault="00000000">
            <w:pPr>
              <w:pStyle w:val="TableParagraph"/>
              <w:spacing w:before="30"/>
              <w:ind w:left="105"/>
              <w:jc w:val="left"/>
              <w:rPr>
                <w:sz w:val="16"/>
              </w:rPr>
            </w:pPr>
            <w:r>
              <w:rPr>
                <w:color w:val="1F497C"/>
                <w:spacing w:val="-2"/>
                <w:sz w:val="16"/>
              </w:rPr>
              <w:t>Güncelleme</w:t>
            </w:r>
            <w:r>
              <w:rPr>
                <w:color w:val="1F497C"/>
                <w:spacing w:val="40"/>
                <w:sz w:val="16"/>
              </w:rPr>
              <w:t xml:space="preserve"> </w:t>
            </w:r>
            <w:r>
              <w:rPr>
                <w:color w:val="1F497C"/>
                <w:spacing w:val="-2"/>
                <w:sz w:val="16"/>
              </w:rPr>
              <w:t>tarihi:</w:t>
            </w:r>
          </w:p>
        </w:tc>
        <w:tc>
          <w:tcPr>
            <w:tcW w:w="1106" w:type="dxa"/>
          </w:tcPr>
          <w:p w14:paraId="657BC760" w14:textId="3EBACE78" w:rsidR="008B5095" w:rsidRDefault="00C404FB">
            <w:pPr>
              <w:pStyle w:val="TableParagraph"/>
              <w:spacing w:before="119"/>
              <w:ind w:left="106"/>
              <w:jc w:val="left"/>
              <w:rPr>
                <w:sz w:val="16"/>
              </w:rPr>
            </w:pPr>
            <w:r>
              <w:rPr>
                <w:color w:val="1F497C"/>
                <w:spacing w:val="-2"/>
                <w:sz w:val="16"/>
              </w:rPr>
              <w:t>11.06.2026</w:t>
            </w:r>
          </w:p>
        </w:tc>
      </w:tr>
      <w:tr w:rsidR="008B5095" w14:paraId="79990E46" w14:textId="77777777">
        <w:trPr>
          <w:trHeight w:val="422"/>
        </w:trPr>
        <w:tc>
          <w:tcPr>
            <w:tcW w:w="2467" w:type="dxa"/>
            <w:vMerge/>
            <w:tcBorders>
              <w:top w:val="nil"/>
            </w:tcBorders>
          </w:tcPr>
          <w:p w14:paraId="0A98EBEE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14:paraId="279FB1D9" w14:textId="77777777" w:rsidR="008B5095" w:rsidRDefault="008B5095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</w:tcPr>
          <w:p w14:paraId="3476A800" w14:textId="77777777" w:rsidR="008B5095" w:rsidRDefault="00000000">
            <w:pPr>
              <w:pStyle w:val="TableParagraph"/>
              <w:spacing w:before="30"/>
              <w:ind w:left="105" w:right="103"/>
              <w:jc w:val="left"/>
              <w:rPr>
                <w:sz w:val="16"/>
              </w:rPr>
            </w:pPr>
            <w:r>
              <w:rPr>
                <w:color w:val="1F497C"/>
                <w:spacing w:val="-2"/>
                <w:sz w:val="16"/>
              </w:rPr>
              <w:t>Güncelleme</w:t>
            </w:r>
            <w:r>
              <w:rPr>
                <w:color w:val="1F497C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1F497C"/>
                <w:spacing w:val="-4"/>
                <w:sz w:val="16"/>
              </w:rPr>
              <w:t>no</w:t>
            </w:r>
            <w:proofErr w:type="spellEnd"/>
            <w:r>
              <w:rPr>
                <w:color w:val="1F497C"/>
                <w:spacing w:val="-4"/>
                <w:sz w:val="16"/>
              </w:rPr>
              <w:t>:</w:t>
            </w:r>
          </w:p>
        </w:tc>
        <w:tc>
          <w:tcPr>
            <w:tcW w:w="1106" w:type="dxa"/>
          </w:tcPr>
          <w:p w14:paraId="4717DD7E" w14:textId="4744654E" w:rsidR="008B5095" w:rsidRDefault="00C404FB">
            <w:pPr>
              <w:pStyle w:val="TableParagraph"/>
              <w:spacing w:before="119"/>
              <w:ind w:left="106"/>
              <w:jc w:val="left"/>
              <w:rPr>
                <w:sz w:val="16"/>
              </w:rPr>
            </w:pPr>
            <w:r>
              <w:rPr>
                <w:color w:val="1F497C"/>
                <w:spacing w:val="-10"/>
                <w:sz w:val="16"/>
              </w:rPr>
              <w:t>2</w:t>
            </w:r>
          </w:p>
        </w:tc>
      </w:tr>
    </w:tbl>
    <w:p w14:paraId="7FC59C05" w14:textId="77777777" w:rsidR="008B5095" w:rsidRDefault="008B5095">
      <w:pPr>
        <w:pStyle w:val="GvdeMetni"/>
        <w:spacing w:before="11"/>
        <w:rPr>
          <w:b w:val="0"/>
        </w:rPr>
      </w:pPr>
    </w:p>
    <w:p w14:paraId="14A344C6" w14:textId="0CA79F5A" w:rsidR="008B5095" w:rsidRDefault="00AE641A" w:rsidP="00AE641A">
      <w:pPr>
        <w:pStyle w:val="GvdeMetni"/>
        <w:spacing w:before="75"/>
        <w:jc w:val="center"/>
        <w:rPr>
          <w:sz w:val="20"/>
        </w:rPr>
      </w:pPr>
      <w:r w:rsidRPr="00AE641A">
        <w:t>TEZLİ YÜKSEK LİSANS PROGRAMINDAN TEZSİZ YÜKSEK LİSANS PROGRAMINA GEÇİŞ VE DİPLOMA BAŞVURU SÜRECİ</w:t>
      </w:r>
    </w:p>
    <w:tbl>
      <w:tblPr>
        <w:tblStyle w:val="TableNormal"/>
        <w:tblW w:w="0" w:type="auto"/>
        <w:tblInd w:w="58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7"/>
      </w:tblGrid>
      <w:tr w:rsidR="008B5095" w14:paraId="3C38F761" w14:textId="77777777">
        <w:trPr>
          <w:trHeight w:val="592"/>
        </w:trPr>
        <w:tc>
          <w:tcPr>
            <w:tcW w:w="9893" w:type="dxa"/>
            <w:gridSpan w:val="2"/>
            <w:tcBorders>
              <w:left w:val="double" w:sz="6" w:space="0" w:color="A0A0A0"/>
            </w:tcBorders>
          </w:tcPr>
          <w:p w14:paraId="56920E3C" w14:textId="65A8B594" w:rsidR="008B5095" w:rsidRDefault="006E4759">
            <w:pPr>
              <w:pStyle w:val="TableParagraph"/>
              <w:spacing w:before="173"/>
              <w:ind w:left="40"/>
              <w:rPr>
                <w:b/>
              </w:rPr>
            </w:pPr>
            <w:r>
              <w:rPr>
                <w:b/>
              </w:rPr>
              <w:t>BAŞVURU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KOŞULLARI</w:t>
            </w:r>
          </w:p>
        </w:tc>
      </w:tr>
      <w:tr w:rsidR="008B5095" w14:paraId="2B0AF238" w14:textId="77777777">
        <w:trPr>
          <w:trHeight w:val="590"/>
        </w:trPr>
        <w:tc>
          <w:tcPr>
            <w:tcW w:w="816" w:type="dxa"/>
            <w:tcBorders>
              <w:left w:val="double" w:sz="6" w:space="0" w:color="A0A0A0"/>
              <w:right w:val="single" w:sz="6" w:space="0" w:color="EFEFEF"/>
            </w:tcBorders>
          </w:tcPr>
          <w:p w14:paraId="70770712" w14:textId="77777777" w:rsidR="008B5095" w:rsidRDefault="00000000">
            <w:pPr>
              <w:pStyle w:val="TableParagraph"/>
              <w:spacing w:before="182"/>
              <w:ind w:left="1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077" w:type="dxa"/>
            <w:tcBorders>
              <w:left w:val="single" w:sz="6" w:space="0" w:color="EFEFEF"/>
            </w:tcBorders>
          </w:tcPr>
          <w:p w14:paraId="21573EA5" w14:textId="77777777" w:rsidR="008B5095" w:rsidRDefault="00000000">
            <w:pPr>
              <w:pStyle w:val="TableParagraph"/>
              <w:spacing w:before="71"/>
              <w:ind w:left="172" w:right="68"/>
              <w:jc w:val="left"/>
              <w:rPr>
                <w:sz w:val="20"/>
              </w:rPr>
            </w:pP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girmiş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jürisi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reddedilmiş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(Çankırı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Karatekin Üniversitesi Lisansüstü Eğitim Öğretim Yönetmeliği Madde 32/9 uyarınca)</w:t>
            </w:r>
          </w:p>
        </w:tc>
      </w:tr>
      <w:tr w:rsidR="006E4759" w14:paraId="1E5F1363" w14:textId="77777777">
        <w:trPr>
          <w:trHeight w:val="590"/>
        </w:trPr>
        <w:tc>
          <w:tcPr>
            <w:tcW w:w="816" w:type="dxa"/>
            <w:tcBorders>
              <w:left w:val="double" w:sz="6" w:space="0" w:color="A0A0A0"/>
              <w:right w:val="single" w:sz="6" w:space="0" w:color="EFEFEF"/>
            </w:tcBorders>
          </w:tcPr>
          <w:p w14:paraId="3781B154" w14:textId="43661699" w:rsidR="006E4759" w:rsidRDefault="006E4759">
            <w:pPr>
              <w:pStyle w:val="TableParagraph"/>
              <w:spacing w:before="182"/>
              <w:ind w:left="15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077" w:type="dxa"/>
            <w:tcBorders>
              <w:left w:val="single" w:sz="6" w:space="0" w:color="EFEFEF"/>
            </w:tcBorders>
          </w:tcPr>
          <w:p w14:paraId="057CC35A" w14:textId="48AC7AA5" w:rsidR="006E4759" w:rsidRDefault="006E4759" w:rsidP="006E4759">
            <w:pPr>
              <w:pStyle w:val="TableParagraph"/>
              <w:spacing w:before="71"/>
              <w:ind w:left="172" w:right="68"/>
              <w:jc w:val="both"/>
              <w:rPr>
                <w:sz w:val="20"/>
              </w:rPr>
            </w:pPr>
            <w:r w:rsidRPr="006E4759">
              <w:rPr>
                <w:sz w:val="20"/>
              </w:rPr>
              <w:t xml:space="preserve">Lisans derecesi ile doktora programına başvurmuş öğrencilerden, kredili derslerini ve/veya azami süresi içinde tez çalışmasını tamamlayamayanlara, doktora tezinde başarılı olamayanlara tezsiz yüksek lisans için gerekli kredi yükü, proje ve benzeri diğer şartları yerine getirmiş </w:t>
            </w:r>
            <w:r w:rsidR="00200C2C">
              <w:rPr>
                <w:sz w:val="20"/>
              </w:rPr>
              <w:t>olan öğrenci</w:t>
            </w:r>
            <w:r>
              <w:rPr>
                <w:sz w:val="20"/>
              </w:rPr>
              <w:t xml:space="preserve"> </w:t>
            </w:r>
          </w:p>
        </w:tc>
      </w:tr>
      <w:tr w:rsidR="008B5095" w14:paraId="7E43B38C" w14:textId="77777777">
        <w:trPr>
          <w:trHeight w:val="592"/>
        </w:trPr>
        <w:tc>
          <w:tcPr>
            <w:tcW w:w="816" w:type="dxa"/>
            <w:tcBorders>
              <w:left w:val="double" w:sz="6" w:space="0" w:color="A0A0A0"/>
              <w:right w:val="single" w:sz="6" w:space="0" w:color="EFEFEF"/>
            </w:tcBorders>
          </w:tcPr>
          <w:p w14:paraId="54B390B8" w14:textId="77777777" w:rsidR="008B5095" w:rsidRDefault="00000000">
            <w:pPr>
              <w:pStyle w:val="TableParagraph"/>
              <w:spacing w:before="171"/>
              <w:ind w:left="150"/>
              <w:jc w:val="left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BF0000"/>
                <w:spacing w:val="-10"/>
              </w:rPr>
              <w:t>!</w:t>
            </w:r>
          </w:p>
        </w:tc>
        <w:tc>
          <w:tcPr>
            <w:tcW w:w="9077" w:type="dxa"/>
            <w:tcBorders>
              <w:left w:val="single" w:sz="6" w:space="0" w:color="EFEFEF"/>
            </w:tcBorders>
          </w:tcPr>
          <w:p w14:paraId="07C3D15E" w14:textId="77777777" w:rsidR="008B5095" w:rsidRDefault="00000000">
            <w:pPr>
              <w:pStyle w:val="TableParagraph"/>
              <w:spacing w:before="71"/>
              <w:ind w:left="172" w:right="68"/>
              <w:jc w:val="left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görülen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anabilim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tezsiz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yüksek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olmaması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değildir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(YÖK 52061 sayılı yazısı)</w:t>
            </w:r>
          </w:p>
        </w:tc>
      </w:tr>
    </w:tbl>
    <w:p w14:paraId="064C0F1A" w14:textId="77777777" w:rsidR="008B5095" w:rsidRDefault="008B5095">
      <w:pPr>
        <w:pStyle w:val="GvdeMetni"/>
        <w:spacing w:before="72"/>
        <w:rPr>
          <w:sz w:val="20"/>
        </w:rPr>
      </w:pPr>
    </w:p>
    <w:tbl>
      <w:tblPr>
        <w:tblStyle w:val="TableNormal"/>
        <w:tblW w:w="0" w:type="auto"/>
        <w:tblInd w:w="58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77"/>
      </w:tblGrid>
      <w:tr w:rsidR="008B5095" w14:paraId="32D6D449" w14:textId="77777777">
        <w:trPr>
          <w:trHeight w:val="592"/>
        </w:trPr>
        <w:tc>
          <w:tcPr>
            <w:tcW w:w="9893" w:type="dxa"/>
            <w:gridSpan w:val="2"/>
            <w:tcBorders>
              <w:left w:val="double" w:sz="6" w:space="0" w:color="A0A0A0"/>
            </w:tcBorders>
          </w:tcPr>
          <w:p w14:paraId="2EEC1B0F" w14:textId="3D9D4428" w:rsidR="008B5095" w:rsidRDefault="006E4759">
            <w:pPr>
              <w:pStyle w:val="TableParagraph"/>
              <w:spacing w:before="173"/>
              <w:ind w:left="40"/>
              <w:rPr>
                <w:b/>
              </w:rPr>
            </w:pPr>
            <w:r>
              <w:rPr>
                <w:b/>
              </w:rPr>
              <w:t>MEZUNİYET KOŞULLARI</w:t>
            </w:r>
          </w:p>
        </w:tc>
      </w:tr>
      <w:tr w:rsidR="008B5095" w14:paraId="363FEF0F" w14:textId="77777777">
        <w:trPr>
          <w:trHeight w:val="593"/>
        </w:trPr>
        <w:tc>
          <w:tcPr>
            <w:tcW w:w="816" w:type="dxa"/>
            <w:tcBorders>
              <w:left w:val="double" w:sz="6" w:space="0" w:color="A0A0A0"/>
              <w:right w:val="single" w:sz="6" w:space="0" w:color="EFEFEF"/>
            </w:tcBorders>
          </w:tcPr>
          <w:p w14:paraId="769AB315" w14:textId="77777777" w:rsidR="008B5095" w:rsidRDefault="00000000">
            <w:pPr>
              <w:pStyle w:val="TableParagraph"/>
              <w:spacing w:before="184"/>
              <w:ind w:left="1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9077" w:type="dxa"/>
            <w:tcBorders>
              <w:left w:val="single" w:sz="6" w:space="0" w:color="EFEFEF"/>
            </w:tcBorders>
          </w:tcPr>
          <w:p w14:paraId="6EFD8C80" w14:textId="77777777" w:rsidR="006E4759" w:rsidRDefault="006E4759" w:rsidP="006E4759">
            <w:pPr>
              <w:pStyle w:val="TableParagraph"/>
              <w:spacing w:before="11"/>
              <w:ind w:left="172" w:right="68"/>
              <w:jc w:val="left"/>
              <w:rPr>
                <w:sz w:val="20"/>
              </w:rPr>
            </w:pPr>
            <w:r>
              <w:rPr>
                <w:sz w:val="20"/>
              </w:rPr>
              <w:t>T</w:t>
            </w:r>
            <w:r w:rsidRPr="006E4759">
              <w:rPr>
                <w:sz w:val="20"/>
              </w:rPr>
              <w:t>ezli yüksek lisans programındaki öğrencinin tezsiz yüksek lisans diploması alabilmesi için, ilgili tezsiz yüksek lisans programının mezuniyet koşullarını sağlamış olması gerekir.</w:t>
            </w:r>
          </w:p>
          <w:p w14:paraId="27D5202C" w14:textId="20F1ACE9" w:rsidR="008B5095" w:rsidRDefault="006E4759" w:rsidP="006E4759">
            <w:pPr>
              <w:pStyle w:val="TableParagraph"/>
              <w:spacing w:before="11"/>
              <w:ind w:left="172" w:right="68"/>
              <w:jc w:val="left"/>
              <w:rPr>
                <w:sz w:val="20"/>
              </w:rPr>
            </w:pPr>
            <w:r>
              <w:rPr>
                <w:sz w:val="20"/>
              </w:rPr>
              <w:t>(En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başarmış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dersleri,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asgarî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dahil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edilmez.)</w:t>
            </w:r>
          </w:p>
        </w:tc>
      </w:tr>
    </w:tbl>
    <w:p w14:paraId="54EAB41D" w14:textId="77777777" w:rsidR="008B5095" w:rsidRDefault="00000000">
      <w:pPr>
        <w:pStyle w:val="GvdeMetni"/>
        <w:spacing w:before="273" w:after="28"/>
        <w:ind w:right="142"/>
        <w:jc w:val="center"/>
      </w:pPr>
      <w:r>
        <w:t xml:space="preserve">İŞ </w:t>
      </w:r>
      <w:r>
        <w:rPr>
          <w:spacing w:val="-2"/>
        </w:rPr>
        <w:t>AKIŞI</w:t>
      </w:r>
    </w:p>
    <w:tbl>
      <w:tblPr>
        <w:tblStyle w:val="TableNormal"/>
        <w:tblW w:w="0" w:type="auto"/>
        <w:tblInd w:w="58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4540"/>
      </w:tblGrid>
      <w:tr w:rsidR="008B5095" w14:paraId="3C117CA3" w14:textId="77777777">
        <w:trPr>
          <w:trHeight w:val="364"/>
        </w:trPr>
        <w:tc>
          <w:tcPr>
            <w:tcW w:w="9892" w:type="dxa"/>
            <w:gridSpan w:val="2"/>
            <w:tcBorders>
              <w:left w:val="double" w:sz="6" w:space="0" w:color="A0A0A0"/>
            </w:tcBorders>
          </w:tcPr>
          <w:p w14:paraId="4B0C9088" w14:textId="754FAA45" w:rsidR="008B5095" w:rsidRDefault="00000000">
            <w:pPr>
              <w:pStyle w:val="TableParagraph"/>
              <w:spacing w:before="58"/>
              <w:ind w:left="41"/>
              <w:rPr>
                <w:b/>
              </w:rPr>
            </w:pPr>
            <w:r>
              <w:rPr>
                <w:b/>
              </w:rPr>
              <w:t>BAŞVURU</w:t>
            </w:r>
            <w:r w:rsidR="00DF550A">
              <w:rPr>
                <w:b/>
              </w:rPr>
              <w:t xml:space="preserve"> VE MEZUNİYET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KOŞULLARINI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SAČLIYOR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MU?</w:t>
            </w:r>
          </w:p>
        </w:tc>
      </w:tr>
      <w:tr w:rsidR="00846B7D" w14:paraId="09C45176" w14:textId="77777777">
        <w:trPr>
          <w:trHeight w:val="364"/>
        </w:trPr>
        <w:tc>
          <w:tcPr>
            <w:tcW w:w="9892" w:type="dxa"/>
            <w:gridSpan w:val="2"/>
            <w:tcBorders>
              <w:left w:val="double" w:sz="6" w:space="0" w:color="A0A0A0"/>
            </w:tcBorders>
          </w:tcPr>
          <w:p w14:paraId="3A33060B" w14:textId="77777777" w:rsidR="00846B7D" w:rsidRDefault="00846B7D" w:rsidP="00846B7D">
            <w:pPr>
              <w:pStyle w:val="TableParagraph"/>
              <w:spacing w:before="11"/>
              <w:ind w:left="973"/>
              <w:rPr>
                <w:sz w:val="20"/>
              </w:rPr>
            </w:pPr>
            <w:r>
              <w:rPr>
                <w:spacing w:val="-2"/>
                <w:sz w:val="20"/>
              </w:rPr>
              <w:t>[Öğrenci]</w:t>
            </w:r>
          </w:p>
          <w:p w14:paraId="3BD8DDDE" w14:textId="59E415C6" w:rsidR="00846B7D" w:rsidRDefault="00846B7D" w:rsidP="00951591">
            <w:pPr>
              <w:pStyle w:val="TableParagraph"/>
              <w:spacing w:before="1"/>
              <w:ind w:left="156" w:right="104"/>
              <w:rPr>
                <w:b/>
              </w:rPr>
            </w:pPr>
            <w:r>
              <w:rPr>
                <w:sz w:val="20"/>
              </w:rPr>
              <w:t>Tez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Savunma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girmiş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jürisi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reddedilmiş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 Tezsiz Yüksek Lisans diploması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talebini Tez Savunma Sınavı tarihinden itibaren 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içinde Anabilim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 w:rsidR="00951591">
              <w:rPr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edilir.</w:t>
            </w:r>
          </w:p>
        </w:tc>
      </w:tr>
      <w:tr w:rsidR="008B5095" w14:paraId="6D1A144A" w14:textId="77777777" w:rsidTr="00DF550A">
        <w:trPr>
          <w:trHeight w:val="365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</w:tcPr>
          <w:p w14:paraId="05E73AC8" w14:textId="604D6C7E" w:rsidR="008B5095" w:rsidRDefault="00974FF1" w:rsidP="00974FF1">
            <w:pPr>
              <w:pStyle w:val="TableParagraph"/>
              <w:spacing w:before="59"/>
              <w:ind w:left="157" w:right="104"/>
              <w:jc w:val="left"/>
              <w:rPr>
                <w:b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 xml:space="preserve">                    *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12C6BBAA" w14:textId="3561986B" w:rsidR="008B5095" w:rsidRDefault="00974FF1" w:rsidP="00DF550A">
            <w:pPr>
              <w:pStyle w:val="TableParagraph"/>
              <w:spacing w:before="59"/>
              <w:ind w:left="64"/>
              <w:rPr>
                <w:b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</w:tr>
      <w:tr w:rsidR="00951591" w14:paraId="02196673" w14:textId="77777777" w:rsidTr="008775A1">
        <w:trPr>
          <w:trHeight w:val="365"/>
        </w:trPr>
        <w:tc>
          <w:tcPr>
            <w:tcW w:w="9892" w:type="dxa"/>
            <w:gridSpan w:val="2"/>
            <w:tcBorders>
              <w:left w:val="double" w:sz="6" w:space="0" w:color="A0A0A0"/>
            </w:tcBorders>
          </w:tcPr>
          <w:p w14:paraId="5D6B8D52" w14:textId="71FBD889" w:rsidR="00951591" w:rsidRDefault="00951591" w:rsidP="00DF550A">
            <w:pPr>
              <w:pStyle w:val="TableParagraph"/>
              <w:spacing w:before="59"/>
              <w:ind w:left="64"/>
              <w:rPr>
                <w:b/>
                <w:spacing w:val="-2"/>
              </w:rPr>
            </w:pPr>
            <w:r>
              <w:rPr>
                <w:spacing w:val="-2"/>
                <w:sz w:val="20"/>
              </w:rPr>
              <w:t xml:space="preserve">[Danışman] </w:t>
            </w:r>
            <w:r>
              <w:rPr>
                <w:spacing w:val="-2"/>
                <w:sz w:val="20"/>
              </w:rPr>
              <w:br/>
            </w:r>
            <w:r>
              <w:rPr>
                <w:sz w:val="20"/>
              </w:rPr>
              <w:t>Koşulların sağlanıp sağlanmadığına ilişkin görüşünü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belgeye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ekler.</w:t>
            </w:r>
          </w:p>
        </w:tc>
      </w:tr>
      <w:tr w:rsidR="00951591" w14:paraId="5747BDDB" w14:textId="77777777" w:rsidTr="00951591">
        <w:trPr>
          <w:trHeight w:val="368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  <w:vAlign w:val="center"/>
          </w:tcPr>
          <w:p w14:paraId="71FAF33F" w14:textId="152DC0E6" w:rsidR="00951591" w:rsidRPr="00951591" w:rsidRDefault="00974FF1" w:rsidP="00974FF1">
            <w:pPr>
              <w:pStyle w:val="TableParagraph"/>
              <w:spacing w:before="124"/>
              <w:ind w:left="433" w:right="69" w:firstLine="456"/>
              <w:jc w:val="left"/>
              <w:rPr>
                <w:rFonts w:cs="Times New Roman"/>
                <w:sz w:val="36"/>
                <w:szCs w:val="32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 xml:space="preserve">              </w:t>
            </w:r>
            <w:r w:rsidR="00951591"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  <w:tc>
          <w:tcPr>
            <w:tcW w:w="4540" w:type="dxa"/>
            <w:tcBorders>
              <w:left w:val="single" w:sz="6" w:space="0" w:color="EFEFEF"/>
            </w:tcBorders>
            <w:vAlign w:val="center"/>
          </w:tcPr>
          <w:p w14:paraId="4352B71D" w14:textId="75647774" w:rsidR="00951591" w:rsidRPr="00951591" w:rsidRDefault="00951591" w:rsidP="00DF550A">
            <w:pPr>
              <w:pStyle w:val="TableParagraph"/>
              <w:spacing w:before="11"/>
              <w:ind w:left="112" w:right="51"/>
              <w:rPr>
                <w:rFonts w:cs="Times New Roman"/>
                <w:sz w:val="36"/>
                <w:szCs w:val="32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</w:tr>
      <w:tr w:rsidR="00951591" w14:paraId="248BF9BE" w14:textId="77777777" w:rsidTr="00951591">
        <w:trPr>
          <w:trHeight w:val="510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</w:tcPr>
          <w:p w14:paraId="51512B57" w14:textId="6AF9D20E" w:rsidR="00951591" w:rsidRPr="00951591" w:rsidRDefault="00951591" w:rsidP="00DF550A">
            <w:pPr>
              <w:pStyle w:val="TableParagraph"/>
              <w:spacing w:before="124"/>
              <w:ind w:left="433" w:right="69" w:firstLine="456"/>
              <w:rPr>
                <w:spacing w:val="-2"/>
                <w:szCs w:val="20"/>
              </w:rPr>
            </w:pPr>
            <w:r w:rsidRPr="00951591">
              <w:rPr>
                <w:rFonts w:cs="Times New Roman"/>
                <w:szCs w:val="20"/>
              </w:rPr>
              <w:t>Öğrencinin tezsiz yüksek lisans diploması alması uygundur.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31F87ACE" w14:textId="06E36BB9" w:rsidR="00951591" w:rsidRPr="00951591" w:rsidRDefault="00951591" w:rsidP="00DF550A">
            <w:pPr>
              <w:pStyle w:val="TableParagraph"/>
              <w:spacing w:before="11"/>
              <w:ind w:left="112" w:right="51"/>
              <w:rPr>
                <w:spacing w:val="-2"/>
                <w:szCs w:val="20"/>
              </w:rPr>
            </w:pPr>
            <w:r w:rsidRPr="00951591">
              <w:rPr>
                <w:rFonts w:cs="Times New Roman"/>
                <w:szCs w:val="20"/>
              </w:rPr>
              <w:t>Öğrenciye şartları sağlaması için 1 dönem ek süre verilmesi uygundur.</w:t>
            </w:r>
          </w:p>
        </w:tc>
      </w:tr>
      <w:tr w:rsidR="00951591" w14:paraId="1C375F15" w14:textId="77777777" w:rsidTr="00951591">
        <w:trPr>
          <w:trHeight w:val="639"/>
        </w:trPr>
        <w:tc>
          <w:tcPr>
            <w:tcW w:w="9892" w:type="dxa"/>
            <w:gridSpan w:val="2"/>
            <w:tcBorders>
              <w:left w:val="double" w:sz="6" w:space="0" w:color="A0A0A0"/>
            </w:tcBorders>
          </w:tcPr>
          <w:p w14:paraId="219CECDB" w14:textId="27314267" w:rsidR="00951591" w:rsidRDefault="00951591" w:rsidP="00DF550A">
            <w:pPr>
              <w:pStyle w:val="TableParagraph"/>
              <w:spacing w:before="11"/>
              <w:ind w:left="112" w:right="51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[Anabilim Dalı Başkanlığı] </w:t>
            </w:r>
            <w:r>
              <w:rPr>
                <w:sz w:val="20"/>
              </w:rPr>
              <w:br/>
              <w:t>Başvuru belgesini, konuya ilişkin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Kararı ekinde Enstitü Müdürlüğüne </w:t>
            </w:r>
            <w:r>
              <w:rPr>
                <w:spacing w:val="-2"/>
                <w:sz w:val="20"/>
              </w:rPr>
              <w:t>iletir.</w:t>
            </w:r>
          </w:p>
        </w:tc>
      </w:tr>
      <w:tr w:rsidR="00DF550A" w14:paraId="10FD35AB" w14:textId="77777777" w:rsidTr="00DF550A">
        <w:trPr>
          <w:trHeight w:val="336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</w:tcPr>
          <w:p w14:paraId="6AD597B7" w14:textId="77777777" w:rsidR="00DF550A" w:rsidRDefault="00DF550A" w:rsidP="00DF550A">
            <w:pPr>
              <w:pStyle w:val="TableParagraph"/>
              <w:spacing w:before="1" w:line="315" w:lineRule="exact"/>
              <w:ind w:left="157" w:right="10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33B3BA42" w14:textId="77777777" w:rsidR="00DF550A" w:rsidRDefault="00DF550A" w:rsidP="00DF550A">
            <w:pPr>
              <w:pStyle w:val="TableParagraph"/>
              <w:spacing w:before="1" w:line="315" w:lineRule="exact"/>
              <w:ind w:left="112" w:right="5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</w:tr>
      <w:tr w:rsidR="00951591" w14:paraId="31B89840" w14:textId="77777777" w:rsidTr="00A43FF4">
        <w:trPr>
          <w:trHeight w:val="711"/>
        </w:trPr>
        <w:tc>
          <w:tcPr>
            <w:tcW w:w="9892" w:type="dxa"/>
            <w:gridSpan w:val="2"/>
            <w:tcBorders>
              <w:left w:val="double" w:sz="6" w:space="0" w:color="A0A0A0"/>
            </w:tcBorders>
          </w:tcPr>
          <w:p w14:paraId="219B4AF6" w14:textId="5D9784D3" w:rsidR="00951591" w:rsidRDefault="00951591" w:rsidP="00DF550A">
            <w:pPr>
              <w:pStyle w:val="TableParagraph"/>
              <w:spacing w:before="11" w:line="208" w:lineRule="exact"/>
              <w:ind w:left="112" w:right="51"/>
              <w:rPr>
                <w:sz w:val="20"/>
              </w:rPr>
            </w:pPr>
            <w:r>
              <w:rPr>
                <w:sz w:val="20"/>
              </w:rPr>
              <w:t>[Enstitü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Müdürlüğü]</w:t>
            </w:r>
          </w:p>
          <w:p w14:paraId="7F8BD007" w14:textId="5FFA5008" w:rsidR="00951591" w:rsidRPr="00951591" w:rsidRDefault="00951591" w:rsidP="00DF550A">
            <w:pPr>
              <w:pStyle w:val="TableParagraph"/>
              <w:spacing w:before="11" w:line="208" w:lineRule="exact"/>
              <w:ind w:left="112" w:right="51"/>
              <w:rPr>
                <w:spacing w:val="-2"/>
              </w:rPr>
            </w:pPr>
            <w:r w:rsidRPr="00951591">
              <w:t>Öğrenciye tezsiz diploma verilmesi</w:t>
            </w:r>
            <w:r w:rsidRPr="00951591">
              <w:rPr>
                <w:spacing w:val="-13"/>
              </w:rPr>
              <w:t xml:space="preserve"> veya</w:t>
            </w:r>
            <w:r w:rsidR="00974FF1">
              <w:rPr>
                <w:spacing w:val="-13"/>
              </w:rPr>
              <w:t xml:space="preserve"> </w:t>
            </w:r>
            <w:r w:rsidRPr="00951591">
              <w:rPr>
                <w:rFonts w:cs="Times New Roman"/>
              </w:rPr>
              <w:t>şartları sağlaması için 1 dönem ek süre verilmesi</w:t>
            </w:r>
            <w:r w:rsidRPr="00951591">
              <w:t xml:space="preserve"> Yönetim</w:t>
            </w:r>
            <w:r w:rsidRPr="00951591">
              <w:rPr>
                <w:spacing w:val="-12"/>
              </w:rPr>
              <w:t xml:space="preserve"> </w:t>
            </w:r>
            <w:r w:rsidRPr="00951591">
              <w:t>Kurulunda karara bağlanır.</w:t>
            </w:r>
          </w:p>
        </w:tc>
      </w:tr>
      <w:tr w:rsidR="00974FF1" w14:paraId="5B99F39F" w14:textId="77777777" w:rsidTr="00974FF1">
        <w:trPr>
          <w:trHeight w:val="509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  <w:vAlign w:val="bottom"/>
          </w:tcPr>
          <w:p w14:paraId="5D00A3BB" w14:textId="48258FCD" w:rsidR="00974FF1" w:rsidRDefault="00974FF1" w:rsidP="00974FF1">
            <w:pPr>
              <w:pStyle w:val="TableParagraph"/>
              <w:spacing w:before="11" w:line="208" w:lineRule="exact"/>
              <w:ind w:left="156" w:right="108"/>
              <w:rPr>
                <w:sz w:val="20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  <w:tc>
          <w:tcPr>
            <w:tcW w:w="4540" w:type="dxa"/>
            <w:tcBorders>
              <w:left w:val="single" w:sz="6" w:space="0" w:color="EFEFEF"/>
            </w:tcBorders>
            <w:vAlign w:val="bottom"/>
          </w:tcPr>
          <w:p w14:paraId="27B4BBEB" w14:textId="31489269" w:rsidR="00974FF1" w:rsidRDefault="00974FF1" w:rsidP="00974FF1">
            <w:pPr>
              <w:pStyle w:val="TableParagraph"/>
              <w:spacing w:before="11" w:line="208" w:lineRule="exact"/>
              <w:ind w:left="112" w:right="51"/>
              <w:rPr>
                <w:sz w:val="20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</w:tr>
    </w:tbl>
    <w:p w14:paraId="3C23FF04" w14:textId="77777777" w:rsidR="008B5095" w:rsidRDefault="008B5095" w:rsidP="00DF550A">
      <w:pPr>
        <w:pStyle w:val="TableParagraph"/>
        <w:spacing w:line="208" w:lineRule="exact"/>
        <w:rPr>
          <w:sz w:val="20"/>
        </w:rPr>
        <w:sectPr w:rsidR="008B5095">
          <w:type w:val="continuous"/>
          <w:pgSz w:w="11910" w:h="16840"/>
          <w:pgMar w:top="520" w:right="850" w:bottom="280" w:left="992" w:header="708" w:footer="708" w:gutter="0"/>
          <w:cols w:space="708"/>
        </w:sectPr>
      </w:pPr>
    </w:p>
    <w:p w14:paraId="4BFB17A4" w14:textId="77777777" w:rsidR="008B5095" w:rsidRDefault="008B5095" w:rsidP="00DF550A">
      <w:pPr>
        <w:pStyle w:val="GvdeMetni"/>
        <w:spacing w:before="6"/>
        <w:jc w:val="center"/>
        <w:rPr>
          <w:sz w:val="2"/>
        </w:rPr>
      </w:pPr>
    </w:p>
    <w:tbl>
      <w:tblPr>
        <w:tblStyle w:val="TableNormal"/>
        <w:tblW w:w="0" w:type="auto"/>
        <w:tblInd w:w="58" w:type="dxa"/>
        <w:tblBorders>
          <w:top w:val="double" w:sz="6" w:space="0" w:color="EFEFEF"/>
          <w:left w:val="double" w:sz="6" w:space="0" w:color="EFEFEF"/>
          <w:bottom w:val="double" w:sz="6" w:space="0" w:color="EFEFEF"/>
          <w:right w:val="double" w:sz="6" w:space="0" w:color="EFEFEF"/>
          <w:insideH w:val="double" w:sz="6" w:space="0" w:color="EFEFEF"/>
          <w:insideV w:val="doub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4540"/>
      </w:tblGrid>
      <w:tr w:rsidR="00DF550A" w14:paraId="509FCAA5" w14:textId="77777777" w:rsidTr="00974FF1">
        <w:trPr>
          <w:trHeight w:val="492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</w:tcPr>
          <w:p w14:paraId="7AC6CA96" w14:textId="77777777" w:rsidR="00DF550A" w:rsidRDefault="00DF550A" w:rsidP="00DF550A">
            <w:pPr>
              <w:pStyle w:val="TableParagraph"/>
              <w:spacing w:before="3"/>
              <w:ind w:left="186" w:right="134" w:hanging="1"/>
              <w:rPr>
                <w:sz w:val="20"/>
              </w:rPr>
            </w:pPr>
            <w:r>
              <w:rPr>
                <w:sz w:val="20"/>
              </w:rPr>
              <w:t>Öğrenciye tezsiz diploma verilmesi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Kurulunda karara bağlanır.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1C7BB372" w14:textId="4FBB263B" w:rsidR="00DF550A" w:rsidRPr="00974FF1" w:rsidRDefault="00974FF1" w:rsidP="00974FF1">
            <w:pPr>
              <w:pStyle w:val="TableParagraph"/>
              <w:spacing w:before="3"/>
              <w:ind w:left="189" w:right="126" w:hanging="2"/>
              <w:rPr>
                <w:sz w:val="20"/>
                <w:szCs w:val="20"/>
              </w:rPr>
            </w:pPr>
            <w:r w:rsidRPr="00974FF1">
              <w:rPr>
                <w:rFonts w:cs="Times New Roman"/>
                <w:sz w:val="20"/>
                <w:szCs w:val="20"/>
              </w:rPr>
              <w:t>1 dönem ek süre verilmesi</w:t>
            </w:r>
            <w:r w:rsidRPr="00974FF1">
              <w:rPr>
                <w:sz w:val="20"/>
                <w:szCs w:val="20"/>
              </w:rPr>
              <w:t xml:space="preserve"> Yönetim</w:t>
            </w:r>
            <w:r w:rsidRPr="00974FF1">
              <w:rPr>
                <w:spacing w:val="-12"/>
                <w:sz w:val="20"/>
                <w:szCs w:val="20"/>
              </w:rPr>
              <w:t xml:space="preserve"> </w:t>
            </w:r>
            <w:r w:rsidRPr="00974FF1">
              <w:rPr>
                <w:sz w:val="20"/>
                <w:szCs w:val="20"/>
              </w:rPr>
              <w:t xml:space="preserve">Kurulunda karara bağlanır. </w:t>
            </w:r>
          </w:p>
        </w:tc>
      </w:tr>
      <w:tr w:rsidR="00DF550A" w14:paraId="3DF6E002" w14:textId="77777777" w:rsidTr="00DF550A">
        <w:trPr>
          <w:trHeight w:val="336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</w:tcPr>
          <w:p w14:paraId="1D2DF88E" w14:textId="77777777" w:rsidR="00DF550A" w:rsidRDefault="00DF550A" w:rsidP="00DF550A">
            <w:pPr>
              <w:pStyle w:val="TableParagraph"/>
              <w:spacing w:before="4" w:line="313" w:lineRule="exact"/>
              <w:ind w:left="157" w:right="104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65C47CDC" w14:textId="77777777" w:rsidR="00DF550A" w:rsidRDefault="00DF550A" w:rsidP="00DF550A">
            <w:pPr>
              <w:pStyle w:val="TableParagraph"/>
              <w:spacing w:before="4" w:line="313" w:lineRule="exact"/>
              <w:ind w:left="112" w:right="5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10"/>
                <w:w w:val="180"/>
                <w:sz w:val="28"/>
              </w:rPr>
              <w:t>*</w:t>
            </w:r>
          </w:p>
        </w:tc>
      </w:tr>
      <w:tr w:rsidR="00DF550A" w14:paraId="3A5A4750" w14:textId="77777777" w:rsidTr="00DF550A">
        <w:trPr>
          <w:trHeight w:val="1598"/>
        </w:trPr>
        <w:tc>
          <w:tcPr>
            <w:tcW w:w="5352" w:type="dxa"/>
            <w:tcBorders>
              <w:left w:val="double" w:sz="6" w:space="0" w:color="A0A0A0"/>
              <w:right w:val="single" w:sz="6" w:space="0" w:color="EFEFEF"/>
            </w:tcBorders>
            <w:shd w:val="clear" w:color="auto" w:fill="00FF99"/>
          </w:tcPr>
          <w:p w14:paraId="42FC8FA2" w14:textId="77777777" w:rsidR="00DF550A" w:rsidRDefault="00DF550A" w:rsidP="00DF550A">
            <w:pPr>
              <w:pStyle w:val="TableParagraph"/>
              <w:spacing w:before="11"/>
              <w:ind w:left="193" w:right="139" w:hanging="3"/>
              <w:rPr>
                <w:sz w:val="20"/>
              </w:rPr>
            </w:pPr>
            <w:r>
              <w:rPr>
                <w:sz w:val="20"/>
              </w:rPr>
              <w:t>Diploma talebi EYK’ de onaylanan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içinde “İlişik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Formu”nu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 birimlere imzalatarak mezuniyet işlemleri için Enstitüye şahsen ya da yasal</w:t>
            </w:r>
          </w:p>
          <w:p w14:paraId="6E1F0AB2" w14:textId="77777777" w:rsidR="00DF550A" w:rsidRDefault="00DF550A" w:rsidP="00DF550A">
            <w:pPr>
              <w:pStyle w:val="TableParagraph"/>
              <w:spacing w:before="1" w:line="216" w:lineRule="exact"/>
              <w:ind w:left="156" w:right="106"/>
              <w:rPr>
                <w:sz w:val="20"/>
              </w:rPr>
            </w:pPr>
            <w:proofErr w:type="gramStart"/>
            <w:r>
              <w:rPr>
                <w:sz w:val="20"/>
              </w:rPr>
              <w:t>vekiliyle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başvurur.</w:t>
            </w:r>
          </w:p>
        </w:tc>
        <w:tc>
          <w:tcPr>
            <w:tcW w:w="4540" w:type="dxa"/>
            <w:tcBorders>
              <w:left w:val="single" w:sz="6" w:space="0" w:color="EFEFEF"/>
            </w:tcBorders>
          </w:tcPr>
          <w:p w14:paraId="4F5860BC" w14:textId="56ED2461" w:rsidR="00DF550A" w:rsidRDefault="00DF550A" w:rsidP="00DF550A">
            <w:pPr>
              <w:pStyle w:val="TableParagraph"/>
              <w:spacing w:line="224" w:lineRule="exact"/>
              <w:ind w:left="112" w:right="57"/>
              <w:rPr>
                <w:sz w:val="20"/>
              </w:rPr>
            </w:pPr>
            <w:r>
              <w:rPr>
                <w:spacing w:val="-2"/>
                <w:sz w:val="20"/>
              </w:rPr>
              <w:t>[</w:t>
            </w:r>
            <w:r w:rsidR="00974FF1">
              <w:rPr>
                <w:spacing w:val="-2"/>
                <w:sz w:val="20"/>
              </w:rPr>
              <w:t>Öğrenci</w:t>
            </w:r>
            <w:r>
              <w:rPr>
                <w:spacing w:val="-2"/>
                <w:sz w:val="20"/>
              </w:rPr>
              <w:t>]</w:t>
            </w:r>
          </w:p>
          <w:p w14:paraId="3825E9D1" w14:textId="6F362558" w:rsidR="00974FF1" w:rsidRDefault="00974FF1" w:rsidP="00974FF1">
            <w:pPr>
              <w:pStyle w:val="TableParagraph"/>
              <w:spacing w:before="11"/>
              <w:ind w:left="193" w:right="139" w:hanging="3"/>
              <w:rPr>
                <w:sz w:val="20"/>
              </w:rPr>
            </w:pPr>
            <w:r w:rsidRPr="00974FF1">
              <w:rPr>
                <w:sz w:val="20"/>
                <w:szCs w:val="20"/>
              </w:rPr>
              <w:t>Ek sürenin sonunda ders eksiğini tamamladıysa not girişlerinin sona ermesini</w:t>
            </w:r>
            <w:r w:rsidRPr="00974FF1">
              <w:rPr>
                <w:spacing w:val="-7"/>
                <w:sz w:val="20"/>
                <w:szCs w:val="20"/>
              </w:rPr>
              <w:t xml:space="preserve"> </w:t>
            </w:r>
            <w:r w:rsidRPr="00974FF1">
              <w:rPr>
                <w:sz w:val="20"/>
                <w:szCs w:val="20"/>
              </w:rPr>
              <w:t>izleyen</w:t>
            </w:r>
            <w:r w:rsidRPr="00974FF1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içinde “İlişik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Formu”nu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ilgili birimlere imzalatarak mezuniyet işlemleri için Enstitüye şahsen ya da yasal</w:t>
            </w:r>
          </w:p>
          <w:p w14:paraId="0C83E0F8" w14:textId="2187BBA3" w:rsidR="00DF550A" w:rsidRDefault="00974FF1" w:rsidP="00974FF1">
            <w:pPr>
              <w:pStyle w:val="TableParagraph"/>
              <w:ind w:left="112" w:right="49"/>
              <w:rPr>
                <w:sz w:val="20"/>
              </w:rPr>
            </w:pPr>
            <w:proofErr w:type="gramStart"/>
            <w:r>
              <w:rPr>
                <w:sz w:val="20"/>
              </w:rPr>
              <w:t>vekiliyle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başvurur.</w:t>
            </w:r>
          </w:p>
        </w:tc>
      </w:tr>
    </w:tbl>
    <w:p w14:paraId="4BBFA237" w14:textId="77777777" w:rsidR="00F641FF" w:rsidRDefault="00F641FF"/>
    <w:sectPr w:rsidR="00F641FF">
      <w:pgSz w:w="11910" w:h="16840"/>
      <w:pgMar w:top="5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95"/>
    <w:rsid w:val="00200C2C"/>
    <w:rsid w:val="00241F86"/>
    <w:rsid w:val="00301E94"/>
    <w:rsid w:val="005357CA"/>
    <w:rsid w:val="006809E5"/>
    <w:rsid w:val="006D272B"/>
    <w:rsid w:val="006E4759"/>
    <w:rsid w:val="00846B7D"/>
    <w:rsid w:val="008959EB"/>
    <w:rsid w:val="008B5095"/>
    <w:rsid w:val="00950E0B"/>
    <w:rsid w:val="00951591"/>
    <w:rsid w:val="00974FF1"/>
    <w:rsid w:val="00AE641A"/>
    <w:rsid w:val="00C404FB"/>
    <w:rsid w:val="00CD5AFB"/>
    <w:rsid w:val="00DF550A"/>
    <w:rsid w:val="00F641FF"/>
    <w:rsid w:val="00F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80AE"/>
  <w15:docId w15:val="{8D3CA1A0-3C14-4931-A113-BB4B9BA7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- 1-Tezsiz Diploma Yol Haritas1-2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- 1-Tezsiz Diploma Yol Haritas1-2</dc:title>
  <dc:creator>ahmet</dc:creator>
  <cp:lastModifiedBy>Cesur  KOYMAT</cp:lastModifiedBy>
  <cp:revision>5</cp:revision>
  <dcterms:created xsi:type="dcterms:W3CDTF">2026-06-11T09:04:00Z</dcterms:created>
  <dcterms:modified xsi:type="dcterms:W3CDTF">2026-06-11T09:44:00Z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2026-06-11T00:00:00Z</vt:filetime>
  </property>
  <property fmtid="{D5CDD505-2E9C-101B-9397-08002B2CF9AE}" pid="4" name="Producer">
    <vt:lpwstr>3-Heights(TM) PDF Security Shell 4.8.25.2 (http://www.pdf-tools.com)</vt:lpwstr>
  </property>
</Properties>
</file>